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4B281FF" w14:textId="773B81C7" w:rsidR="00000001" w:rsidRDefault="00000001">
      <w:pPr>
        <w:rPr>
          <w:caps/>
        </w:rPr>
      </w:pPr>
      <w:r w:rsidR="00000001">
        <w:rPr>
          <w:caps/>
        </w:rPr>
        <w:t>All caps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