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86667" w14:textId="B665609A" w:rsidR="00000001" w:rsidRDefault="00000001">
      <w:pPr>
        <w:rPr>
          <w:b/>
          <w:bCs/>
        </w:rPr>
      </w:pPr>
      <w:r w:rsidR="00000001">
        <w:rPr>
          <w:b/>
          <w:bCs/>
        </w:rPr>
        <w:t>complex script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