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662B8CA" w14:textId="BE124102" w:rsidR="00000001" w:rsidRDefault="00000001">
      <w:r w:rsidR="00000001">
        <w:t>Body content; custom property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custom-properties" Target="../docProps/custom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Prop">
    <vt:filetime>2026-01-15T12:30:45Z</vt:filetime>
  </property>
</Properties>
</file>