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textDirection w:val="tbRl"/>
          </w:tcPr>
          <w:p w14:paraId="A6282615" w14:textId="5AD0CBD5" w:rsidR="00000001" w:rsidRDefault="00000001">
            <w:r w:rsidR="00000001">
              <w:t>縦書き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