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BD20C01" w14:textId="38D00A24" w:rsidR="00000001" w:rsidRDefault="00000001">
      <w:pPr>
        <w:rPr>
          <w:color w:val="FF0000"/>
        </w:rPr>
      </w:pPr>
      <w:r w:rsidR="00000001">
        <w:rPr>
          <w:color w:val="FF0000"/>
        </w:rPr>
        <w:t>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