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6CCE086" w14:textId="6DA11DC0" w:rsidR="00000001" w:rsidRDefault="00000001">
      <w:pPr>
        <w:rPr>
          <w:rFonts w:ascii="Arial" w:hAnsi="Arial" w:cs="Arial"/>
        </w:rPr>
      </w:pPr>
      <w:r w:rsidR="00000001">
        <w:rPr>
          <w:rFonts w:ascii="Arial" w:hAnsi="Arial" w:cs="Arial"/>
        </w:rPr>
        <w:t>Arial font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