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302482" w14:textId="C28F1062" w:rsidR="00000001" w:rsidRDefault="00000001">
      <w:pPr>
        <w:rPr>
          <w:szCs w:val="20"/>
        </w:rPr>
      </w:pPr>
      <w:r w:rsidR="00000001">
        <w:rPr>
          <w:szCs w:val="20"/>
        </w:rPr>
        <w:t>Size 10 pt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