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D03B4" w14:textId="5C14D145" w:rsidR="00000001" w:rsidRDefault="00000001">
      <w:pPr>
        <w:pStyle w:val="Heading2"/>
      </w:pPr>
      <w:r w:rsidR="00000001">
        <w:t>Heading 2 Subtitle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