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8BF56" w14:textId="5EDC9B1F" w:rsidR="00000001" w:rsidRDefault="00000001">
      <w:pPr>
        <w:jc w:val="both"/>
      </w:pPr>
      <w:r w:rsidR="00000001">
        <w:t>Justified text longer than one line to see the effect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