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11EC05" w14:textId="6FCB3E56" w:rsidR="00000001" w:rsidRDefault="00000001">
      <w:pPr>
        <w:jc w:val="left"/>
      </w:pPr>
      <w:r w:rsidR="00000001">
        <w:t>Left aligned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