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7A30B" w14:textId="E51063B2" w:rsidR="00000001" w:rsidRDefault="00000001">
      <w:pPr>
        <w:ind w:firstLine="720"/>
      </w:pPr>
      <w:r w:rsidR="00000001">
        <w:t>Paragraph with first-line indent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