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533365E" w14:textId="023158AA" w:rsidR="00000001" w:rsidRDefault="00000001">
      <w:r w:rsidR="00000001">
        <w:t>LRE‪inner‬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