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8CF5D" w14:textId="F96EA713" w:rsidR="00000001" w:rsidRDefault="00000001">
      <w:r w:rsidR="00000001">
        <w:rPr>
          <w:shd w:val="clear" w:fill="00FF00"/>
        </w:rPr>
        <w:t>Run with shading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