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1D1AAFE" w14:textId="CBD4EF57" w:rsidR="00000001" w:rsidRDefault="00000001">
      <w:r w:rsidR="00000001">
        <w:t>a3 landscape</w:t>
      </w:r>
    </w:p>
    <w:sectPr w:rsidR="00FC693F" w:rsidRPr="0006063C" w:rsidSect="00034616">
      <w:pgSz w:w="23814" w:h="16838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