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19879" w14:textId="F7CA1DD0" w:rsidR="00000001" w:rsidRDefault="00000001">
      <w:pPr>
        <w:rPr>
          <w:vertAlign w:val="subscript"/>
        </w:rPr>
      </w:pPr>
      <w:r w:rsidR="00000001">
        <w:rPr>
          <w:vertAlign w:val="subscript"/>
        </w:rPr>
        <w:t>Subscript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