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CD81BDE8" w14:textId="CB5D9925" w:rsidR="00000001" w:rsidRDefault="00000001">
      <w:pPr>
        <w:rPr>
          <w:u w:val="dashDotDotHeavy"/>
        </w:rPr>
      </w:pPr>
      <w:r w:rsidR="00000001">
        <w:rPr>
          <w:u w:val="dashDotDotHeavy"/>
        </w:rPr>
        <w:t>Underlined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