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CD81BDE8" w14:textId="CB5D9925" w:rsidR="00000001" w:rsidRDefault="00000001">
      <w:pPr>
        <w:rPr>
          <w:u w:val="words"/>
        </w:rPr>
      </w:pPr>
      <w:r w:rsidR="00000001">
        <w:rPr>
          <w:u w:val="words"/>
        </w:rPr>
        <w:t>Underlined text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00000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ind w:left="720" w:hanging="360"/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ind w:left="720" w:hanging="360"/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